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维普论文检测个人服务使用手册</w:t>
      </w:r>
    </w:p>
    <w:p>
      <w:pPr>
        <w:spacing w:line="360" w:lineRule="auto"/>
        <w:ind w:firstLine="720" w:firstLineChars="300"/>
        <w:rPr>
          <w:rFonts w:ascii="宋体" w:hAnsi="宋体" w:eastAsia="宋体"/>
          <w:bCs/>
          <w:color w:val="FF0000"/>
          <w:sz w:val="24"/>
        </w:rPr>
      </w:pPr>
      <w:r>
        <w:rPr>
          <w:rFonts w:hint="eastAsia" w:ascii="宋体" w:hAnsi="宋体" w:eastAsia="宋体"/>
          <w:bCs/>
          <w:color w:val="FF0000"/>
          <w:sz w:val="24"/>
        </w:rPr>
        <w:t>学校会对本届本科毕业生的毕业论文进行查重检测，检测合格方能答辩，学校采用维普论文检测系统进行检测。</w:t>
      </w:r>
    </w:p>
    <w:p>
      <w:pPr>
        <w:spacing w:line="360" w:lineRule="auto"/>
        <w:ind w:firstLine="720" w:firstLineChars="300"/>
        <w:rPr>
          <w:rFonts w:ascii="宋体" w:hAnsi="宋体" w:eastAsia="宋体"/>
          <w:bCs/>
          <w:color w:val="FF0000"/>
          <w:sz w:val="24"/>
        </w:rPr>
      </w:pPr>
      <w:r>
        <w:rPr>
          <w:rFonts w:hint="eastAsia" w:ascii="宋体" w:hAnsi="宋体" w:eastAsia="宋体"/>
          <w:bCs/>
          <w:color w:val="FF0000"/>
          <w:sz w:val="24"/>
        </w:rPr>
        <w:t>同时为避免同学们在山寨网站盲目自检，造成论文流失或被盗卖；我们开通了一条安全的论文自检通道供本校学生选用，自愿付费使用。和维普官网相比，本通道包含往届论文比对库，检测结果更权威，和学校在毕业论文管理系统中的检测结果一致，多次使用不影响学校的检测结果，请放心使用。</w:t>
      </w:r>
    </w:p>
    <w:p>
      <w:pPr>
        <w:ind w:firstLine="720" w:firstLineChars="300"/>
        <w:rPr>
          <w:rFonts w:ascii="微软雅黑" w:hAnsi="微软雅黑" w:eastAsia="微软雅黑"/>
          <w:bCs/>
          <w:sz w:val="24"/>
          <w:szCs w:val="24"/>
        </w:rPr>
      </w:pPr>
    </w:p>
    <w:p>
      <w:pPr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检测</w:t>
      </w:r>
      <w:r>
        <w:rPr>
          <w:rFonts w:ascii="微软雅黑" w:hAnsi="微软雅黑" w:eastAsia="微软雅黑"/>
          <w:b/>
          <w:sz w:val="24"/>
          <w:szCs w:val="24"/>
        </w:rPr>
        <w:t>操作流程：</w:t>
      </w:r>
    </w:p>
    <w:p>
      <w:pPr>
        <w:widowControl/>
        <w:jc w:val="left"/>
        <w:rPr>
          <w:rFonts w:ascii="微软雅黑" w:hAnsi="微软雅黑" w:eastAsia="微软雅黑" w:cs="Helvetica"/>
          <w:kern w:val="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1、登录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网址：</w:t>
      </w:r>
      <w:r>
        <w:rPr>
          <w:rFonts w:hint="eastAsia"/>
          <w:sz w:val="22"/>
          <w:szCs w:val="24"/>
        </w:rPr>
        <w:fldChar w:fldCharType="begin"/>
      </w:r>
      <w:r>
        <w:rPr>
          <w:rFonts w:hint="eastAsia"/>
          <w:sz w:val="22"/>
          <w:szCs w:val="24"/>
        </w:rPr>
        <w:instrText xml:space="preserve"> HYPERLINK "https://cloud.fanyu.com/organ/lib/chsnenuu" </w:instrText>
      </w:r>
      <w:r>
        <w:rPr>
          <w:rFonts w:hint="eastAsia"/>
          <w:sz w:val="22"/>
          <w:szCs w:val="24"/>
        </w:rPr>
        <w:fldChar w:fldCharType="separate"/>
      </w:r>
      <w:r>
        <w:rPr>
          <w:rStyle w:val="8"/>
          <w:rFonts w:hint="eastAsia"/>
          <w:sz w:val="22"/>
          <w:szCs w:val="24"/>
        </w:rPr>
        <w:t>https://cloud.fanyu.com/or</w:t>
      </w:r>
      <w:bookmarkStart w:id="0" w:name="_GoBack"/>
      <w:bookmarkEnd w:id="0"/>
      <w:r>
        <w:rPr>
          <w:rStyle w:val="8"/>
          <w:rFonts w:hint="eastAsia"/>
          <w:sz w:val="22"/>
          <w:szCs w:val="24"/>
        </w:rPr>
        <w:t>gan/lib/chsnenuu</w:t>
      </w:r>
      <w:r>
        <w:rPr>
          <w:rFonts w:hint="eastAsia"/>
          <w:sz w:val="22"/>
          <w:szCs w:val="24"/>
        </w:rPr>
        <w:fldChar w:fldCharType="end"/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  <w:lang w:val="en-US" w:eastAsia="zh-CN"/>
        </w:rPr>
        <w:t>选择学生自检入口，</w:t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</w:rPr>
        <w:t>长春人文学院专用检测通道</w:t>
      </w:r>
      <w:r>
        <w:rPr>
          <w:rFonts w:hint="eastAsia" w:ascii="微软雅黑" w:hAnsi="微软雅黑" w:eastAsia="微软雅黑" w:cs="Helvetica"/>
          <w:color w:val="FF0000"/>
          <w:kern w:val="0"/>
          <w:sz w:val="24"/>
          <w:szCs w:val="24"/>
        </w:rPr>
        <w:t>(学校专用版包含往届论文库，同学校检测对比资源一致)</w:t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</w:rPr>
        <w:t>，选择学生自检入口，</w:t>
      </w:r>
      <w:r>
        <w:rPr>
          <w:rFonts w:ascii="微软雅黑" w:hAnsi="微软雅黑" w:eastAsia="微软雅黑" w:cs="Helvetica"/>
          <w:kern w:val="0"/>
          <w:sz w:val="24"/>
          <w:szCs w:val="24"/>
        </w:rPr>
        <w:t>在“</w:t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</w:rPr>
        <w:t>长春人文学院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专用版</w:t>
      </w:r>
      <w:r>
        <w:rPr>
          <w:rFonts w:hint="default" w:ascii="微软雅黑" w:hAnsi="微软雅黑" w:eastAsia="微软雅黑" w:cs="Helvetica"/>
          <w:kern w:val="0"/>
          <w:sz w:val="24"/>
          <w:szCs w:val="24"/>
          <w:lang w:val="en-US" w:eastAsia="zh-CN"/>
        </w:rPr>
        <w:t>”</w:t>
      </w:r>
      <w:r>
        <w:rPr>
          <w:rFonts w:ascii="微软雅黑" w:hAnsi="微软雅黑" w:eastAsia="微软雅黑" w:cs="Helvetica"/>
          <w:kern w:val="0"/>
          <w:sz w:val="24"/>
          <w:szCs w:val="24"/>
        </w:rPr>
        <w:t>页面中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点击“免费注册”进入账号注册界面，如图：</w:t>
      </w:r>
      <w:r>
        <w:drawing>
          <wp:inline distT="0" distB="0" distL="114300" distR="114300">
            <wp:extent cx="5541010" cy="3367405"/>
            <wp:effectExtent l="0" t="0" r="2159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ind w:left="380" w:firstLine="0" w:firstLineChars="0"/>
        <w:jc w:val="left"/>
        <w:rPr>
          <w:rFonts w:hint="eastAsia"/>
        </w:rPr>
      </w:pPr>
      <w:r>
        <w:rPr>
          <w:rFonts w:hint="eastAsia" w:ascii="宋体" w:hAnsi="宋体" w:eastAsia="宋体" w:cs="宋体"/>
          <w:color w:val="0000FF"/>
          <w:kern w:val="0"/>
          <w:sz w:val="20"/>
          <w:szCs w:val="20"/>
          <w:u w:val="single"/>
        </w:rPr>
        <w:drawing>
          <wp:inline distT="0" distB="0" distL="0" distR="0">
            <wp:extent cx="5274310" cy="3133725"/>
            <wp:effectExtent l="0" t="0" r="0" b="0"/>
            <wp:docPr id="6" name="图片 6" descr="图形用户界面, 漏斗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漏斗图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注册成功后回到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长春人文学院</w:t>
      </w:r>
      <w:r>
        <w:rPr>
          <w:rFonts w:hint="eastAsia" w:ascii="微软雅黑" w:hAnsi="微软雅黑" w:eastAsia="微软雅黑" w:cs="Helvetica"/>
          <w:kern w:val="0"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专用版</w:t>
      </w:r>
      <w:r>
        <w:rPr>
          <w:rFonts w:ascii="微软雅黑" w:hAnsi="微软雅黑" w:eastAsia="微软雅黑"/>
          <w:sz w:val="24"/>
          <w:szCs w:val="24"/>
        </w:rPr>
        <w:t>登录，选择</w:t>
      </w:r>
      <w:r>
        <w:rPr>
          <w:rFonts w:hint="eastAsia" w:ascii="微软雅黑" w:hAnsi="微软雅黑" w:eastAsia="微软雅黑"/>
          <w:sz w:val="24"/>
          <w:szCs w:val="24"/>
        </w:rPr>
        <w:t>大学生版本</w:t>
      </w:r>
      <w:r>
        <w:rPr>
          <w:rFonts w:ascii="微软雅黑" w:hAnsi="微软雅黑" w:eastAsia="微软雅黑"/>
          <w:sz w:val="24"/>
          <w:szCs w:val="24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填写题目、作者，点击“上传文件”按钮，在电脑上找到送检论文。点击下一步。如图：</w:t>
      </w:r>
    </w:p>
    <w:p>
      <w:pPr>
        <w:pStyle w:val="12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3675" cy="3138170"/>
            <wp:effectExtent l="0" t="0" r="3175" b="5080"/>
            <wp:docPr id="3" name="图片 3" descr="C:\Users\264731zz\Desktop\企业微信截图_20220317103853.png企业微信截图_2022031710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264731zz\Desktop\企业微信截图_20220317103853.png企业微信截图_202203171038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上传论文解析完成，确认文档信息无误后，选择支付方式，点击确认支付，如图：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131185"/>
            <wp:effectExtent l="0" t="0" r="2540" b="12065"/>
            <wp:docPr id="5" name="图片 5" descr="C:\Users\264731zz\Desktop\企业微信截图_20220317113158.png企业微信截图_2022031711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264731zz\Desktop\企业微信截图_20220317113158.png企业微信截图_2022031711315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等待检测结果。根据论文字数，检测系统使用人数等因素，检测过程可能持续数分钟。如图：</w:t>
      </w:r>
    </w:p>
    <w:p>
      <w:pPr>
        <w:pStyle w:val="12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113655" cy="3292475"/>
            <wp:effectExtent l="0" t="0" r="10795" b="3175"/>
            <wp:docPr id="8" name="图片 8" descr="C:\Users\264731zz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264731zz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29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检测过程中，可以关闭页面，检测完毕后，在“个人中心”查看、下载检测报告。（</w:t>
      </w:r>
      <w:r>
        <w:rPr>
          <w:rFonts w:hint="eastAsia" w:ascii="微软雅黑" w:hAnsi="微软雅黑" w:eastAsia="微软雅黑"/>
          <w:b/>
          <w:sz w:val="24"/>
          <w:szCs w:val="24"/>
        </w:rPr>
        <w:t>注：检测报告请及时下载，检测完毕三天后，系统会自动删除检测报告</w:t>
      </w:r>
      <w:r>
        <w:rPr>
          <w:rFonts w:hint="eastAsia" w:ascii="微软雅黑" w:hAnsi="微软雅黑" w:eastAsia="微软雅黑"/>
          <w:sz w:val="24"/>
          <w:szCs w:val="24"/>
        </w:rPr>
        <w:t>）如图：</w:t>
      </w:r>
    </w:p>
    <w:p>
      <w:pPr>
        <w:pStyle w:val="12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133090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查看检测报告水印为“长春人文学院”，则与学校检测对比资源一致。</w:t>
      </w:r>
    </w:p>
    <w:p>
      <w:pPr>
        <w:ind w:left="36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144520"/>
            <wp:effectExtent l="0" t="0" r="0" b="0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如在使用过程中出现疑问，请及时联系人工客服：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400-607-5550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或者加入维普学生答疑QQ群：</w:t>
      </w:r>
      <w:r>
        <w:rPr>
          <w:rFonts w:ascii="AppleSystemUIFont" w:hAnsi="AppleSystemUIFont" w:cs="AppleSystemUIFont"/>
          <w:kern w:val="0"/>
          <w:sz w:val="26"/>
          <w:szCs w:val="26"/>
        </w:rPr>
        <w:t>745193444</w:t>
      </w:r>
      <w:r>
        <w:rPr>
          <w:rFonts w:hint="eastAsia" w:ascii="AppleSystemUIFont" w:hAnsi="AppleSystemUIFont" w:cs="AppleSystemUIFont"/>
          <w:kern w:val="0"/>
          <w:sz w:val="26"/>
          <w:szCs w:val="26"/>
        </w:rPr>
        <w:t>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AppleSystemUIFont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8206E4"/>
    <w:multiLevelType w:val="multilevel"/>
    <w:tmpl w:val="5A8206E4"/>
    <w:lvl w:ilvl="0" w:tentative="0">
      <w:start w:val="2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1BBB"/>
    <w:rsid w:val="00005E91"/>
    <w:rsid w:val="00021557"/>
    <w:rsid w:val="00044FDA"/>
    <w:rsid w:val="00060180"/>
    <w:rsid w:val="000724BC"/>
    <w:rsid w:val="000A2E5E"/>
    <w:rsid w:val="000B0BF7"/>
    <w:rsid w:val="000C7812"/>
    <w:rsid w:val="000D4893"/>
    <w:rsid w:val="000E0898"/>
    <w:rsid w:val="000E2B91"/>
    <w:rsid w:val="00102441"/>
    <w:rsid w:val="00143F48"/>
    <w:rsid w:val="001720D8"/>
    <w:rsid w:val="0017616D"/>
    <w:rsid w:val="0018296C"/>
    <w:rsid w:val="001A0C95"/>
    <w:rsid w:val="001A1353"/>
    <w:rsid w:val="001D62F2"/>
    <w:rsid w:val="00213067"/>
    <w:rsid w:val="00222000"/>
    <w:rsid w:val="00230FA1"/>
    <w:rsid w:val="00234654"/>
    <w:rsid w:val="00235681"/>
    <w:rsid w:val="00235ED2"/>
    <w:rsid w:val="00247D11"/>
    <w:rsid w:val="002560BF"/>
    <w:rsid w:val="002950C5"/>
    <w:rsid w:val="002A5FEE"/>
    <w:rsid w:val="002B56FA"/>
    <w:rsid w:val="002D2F0E"/>
    <w:rsid w:val="002D327F"/>
    <w:rsid w:val="002E0E74"/>
    <w:rsid w:val="002E5FD8"/>
    <w:rsid w:val="002F445F"/>
    <w:rsid w:val="00303251"/>
    <w:rsid w:val="00311489"/>
    <w:rsid w:val="00347CA2"/>
    <w:rsid w:val="00356FC3"/>
    <w:rsid w:val="00361731"/>
    <w:rsid w:val="003628B1"/>
    <w:rsid w:val="00385A8F"/>
    <w:rsid w:val="0039669A"/>
    <w:rsid w:val="003A1F34"/>
    <w:rsid w:val="003E6D29"/>
    <w:rsid w:val="003F6336"/>
    <w:rsid w:val="00400437"/>
    <w:rsid w:val="00400E37"/>
    <w:rsid w:val="004027C1"/>
    <w:rsid w:val="004313E6"/>
    <w:rsid w:val="00433A53"/>
    <w:rsid w:val="00471186"/>
    <w:rsid w:val="00496BEC"/>
    <w:rsid w:val="004D221F"/>
    <w:rsid w:val="004D2357"/>
    <w:rsid w:val="004E0D75"/>
    <w:rsid w:val="004E6B79"/>
    <w:rsid w:val="005273EB"/>
    <w:rsid w:val="00533236"/>
    <w:rsid w:val="0053762E"/>
    <w:rsid w:val="00542411"/>
    <w:rsid w:val="0054746A"/>
    <w:rsid w:val="005C2FA0"/>
    <w:rsid w:val="005C3E47"/>
    <w:rsid w:val="005D054F"/>
    <w:rsid w:val="005D6555"/>
    <w:rsid w:val="005F75F6"/>
    <w:rsid w:val="0060110B"/>
    <w:rsid w:val="0061580E"/>
    <w:rsid w:val="00664CE2"/>
    <w:rsid w:val="00664F29"/>
    <w:rsid w:val="006744AC"/>
    <w:rsid w:val="00697AFA"/>
    <w:rsid w:val="006A200A"/>
    <w:rsid w:val="006A769D"/>
    <w:rsid w:val="006D1576"/>
    <w:rsid w:val="006E6474"/>
    <w:rsid w:val="006F7B85"/>
    <w:rsid w:val="007132F4"/>
    <w:rsid w:val="00715A21"/>
    <w:rsid w:val="00731403"/>
    <w:rsid w:val="00737979"/>
    <w:rsid w:val="007518B0"/>
    <w:rsid w:val="00751DAB"/>
    <w:rsid w:val="0076030D"/>
    <w:rsid w:val="00767179"/>
    <w:rsid w:val="00782D5A"/>
    <w:rsid w:val="00786917"/>
    <w:rsid w:val="0079230C"/>
    <w:rsid w:val="007D0C47"/>
    <w:rsid w:val="007D2821"/>
    <w:rsid w:val="007D2F2F"/>
    <w:rsid w:val="007D3F38"/>
    <w:rsid w:val="007E4EDF"/>
    <w:rsid w:val="007F3931"/>
    <w:rsid w:val="00821499"/>
    <w:rsid w:val="008275EA"/>
    <w:rsid w:val="00861018"/>
    <w:rsid w:val="008675DC"/>
    <w:rsid w:val="00867DB3"/>
    <w:rsid w:val="00872F02"/>
    <w:rsid w:val="008863F9"/>
    <w:rsid w:val="008A5A7F"/>
    <w:rsid w:val="008C0368"/>
    <w:rsid w:val="008C43C1"/>
    <w:rsid w:val="008E4082"/>
    <w:rsid w:val="008F06AD"/>
    <w:rsid w:val="00941D74"/>
    <w:rsid w:val="00945B78"/>
    <w:rsid w:val="00947A50"/>
    <w:rsid w:val="00960F0C"/>
    <w:rsid w:val="0096323A"/>
    <w:rsid w:val="00965E47"/>
    <w:rsid w:val="00985704"/>
    <w:rsid w:val="00993709"/>
    <w:rsid w:val="009E295E"/>
    <w:rsid w:val="009F090D"/>
    <w:rsid w:val="00A06F9E"/>
    <w:rsid w:val="00A15DC3"/>
    <w:rsid w:val="00A25C39"/>
    <w:rsid w:val="00A2617F"/>
    <w:rsid w:val="00A46964"/>
    <w:rsid w:val="00A60C3A"/>
    <w:rsid w:val="00A97E3E"/>
    <w:rsid w:val="00AA622B"/>
    <w:rsid w:val="00AB29A2"/>
    <w:rsid w:val="00AB6572"/>
    <w:rsid w:val="00AC517E"/>
    <w:rsid w:val="00AC7FE3"/>
    <w:rsid w:val="00AE09A3"/>
    <w:rsid w:val="00AF484F"/>
    <w:rsid w:val="00B063F8"/>
    <w:rsid w:val="00B16B50"/>
    <w:rsid w:val="00B22D19"/>
    <w:rsid w:val="00B2302D"/>
    <w:rsid w:val="00B32993"/>
    <w:rsid w:val="00B335EA"/>
    <w:rsid w:val="00B76D17"/>
    <w:rsid w:val="00B81EA2"/>
    <w:rsid w:val="00BC04B8"/>
    <w:rsid w:val="00BC2CF5"/>
    <w:rsid w:val="00BC3705"/>
    <w:rsid w:val="00BD2694"/>
    <w:rsid w:val="00BD7139"/>
    <w:rsid w:val="00BF3122"/>
    <w:rsid w:val="00C02E23"/>
    <w:rsid w:val="00C34702"/>
    <w:rsid w:val="00C41317"/>
    <w:rsid w:val="00C83037"/>
    <w:rsid w:val="00C91076"/>
    <w:rsid w:val="00CA31AA"/>
    <w:rsid w:val="00CB146A"/>
    <w:rsid w:val="00CB6D7F"/>
    <w:rsid w:val="00CC221C"/>
    <w:rsid w:val="00CD531F"/>
    <w:rsid w:val="00CD5DF9"/>
    <w:rsid w:val="00CE29EA"/>
    <w:rsid w:val="00CE4F28"/>
    <w:rsid w:val="00D2230C"/>
    <w:rsid w:val="00D31526"/>
    <w:rsid w:val="00D93BA3"/>
    <w:rsid w:val="00DA1BBB"/>
    <w:rsid w:val="00DA1D9B"/>
    <w:rsid w:val="00DC05A4"/>
    <w:rsid w:val="00DD08FC"/>
    <w:rsid w:val="00DD7A80"/>
    <w:rsid w:val="00DE62D4"/>
    <w:rsid w:val="00E1238C"/>
    <w:rsid w:val="00E27D24"/>
    <w:rsid w:val="00E6584C"/>
    <w:rsid w:val="00E762E8"/>
    <w:rsid w:val="00E91BF4"/>
    <w:rsid w:val="00EC7883"/>
    <w:rsid w:val="00ED1309"/>
    <w:rsid w:val="00ED5363"/>
    <w:rsid w:val="00F117BA"/>
    <w:rsid w:val="00F1296F"/>
    <w:rsid w:val="00F3778A"/>
    <w:rsid w:val="00F928A3"/>
    <w:rsid w:val="00FE67B0"/>
    <w:rsid w:val="00FF5B45"/>
    <w:rsid w:val="175B7849"/>
    <w:rsid w:val="1C8F7553"/>
    <w:rsid w:val="2DFA5791"/>
    <w:rsid w:val="31EB5E66"/>
    <w:rsid w:val="3CFF8576"/>
    <w:rsid w:val="5CCA2BDE"/>
    <w:rsid w:val="5F67CF84"/>
    <w:rsid w:val="6E66794E"/>
    <w:rsid w:val="76F7489C"/>
    <w:rsid w:val="7CDD9B3A"/>
    <w:rsid w:val="7DDB853C"/>
    <w:rsid w:val="7F5FD0E4"/>
    <w:rsid w:val="7FB973BD"/>
    <w:rsid w:val="BBFF00C5"/>
    <w:rsid w:val="BE3F9E9A"/>
    <w:rsid w:val="D7FEAD0F"/>
    <w:rsid w:val="DF5F8C5A"/>
    <w:rsid w:val="DFFEBEBE"/>
    <w:rsid w:val="DFFFCAD9"/>
    <w:rsid w:val="EBF75B38"/>
    <w:rsid w:val="EEE034D6"/>
    <w:rsid w:val="F37FD4C8"/>
    <w:rsid w:val="F7FB69F2"/>
    <w:rsid w:val="FFF3A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800080" w:themeColor="followedHyperlink"/>
      <w:u w:val="single"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4</Pages>
  <Words>91</Words>
  <Characters>522</Characters>
  <Lines>4</Lines>
  <Paragraphs>1</Paragraphs>
  <TotalTime>1</TotalTime>
  <ScaleCrop>false</ScaleCrop>
  <LinksUpToDate>false</LinksUpToDate>
  <CharactersWithSpaces>612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2020-04-28T01:03:00Z</dcterms:created>
  <dc:creator>微软用户</dc:creator>
  <cp:lastModifiedBy>维普 翟瑞倩</cp:lastModifiedBy>
  <dcterms:modified xsi:type="dcterms:W3CDTF">2023-12-01T13:53:02Z</dcterms:modified>
  <cp:revision>254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75A79DAD1AF049FBA66E4ADC5E76AA63</vt:lpwstr>
  </property>
</Properties>
</file>