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55A72" w14:textId="5D5782E7" w:rsidR="001F1196" w:rsidRDefault="00CA4C47">
      <w:pPr>
        <w:pStyle w:val="1"/>
        <w:spacing w:beforeLines="50" w:before="156" w:afterLines="50" w:after="156" w:line="360" w:lineRule="auto"/>
        <w:jc w:val="center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课程考核质量评价单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3340"/>
        <w:gridCol w:w="1321"/>
        <w:gridCol w:w="52"/>
        <w:gridCol w:w="459"/>
        <w:gridCol w:w="511"/>
        <w:gridCol w:w="511"/>
        <w:gridCol w:w="511"/>
        <w:gridCol w:w="518"/>
      </w:tblGrid>
      <w:tr w:rsidR="001F1196" w14:paraId="4B8B39C2" w14:textId="77777777" w:rsidTr="00A42E80">
        <w:trPr>
          <w:trHeight w:val="568"/>
        </w:trPr>
        <w:tc>
          <w:tcPr>
            <w:tcW w:w="1850" w:type="dxa"/>
            <w:vAlign w:val="center"/>
          </w:tcPr>
          <w:p w14:paraId="122B8CCD" w14:textId="77777777" w:rsidR="001F1196" w:rsidRDefault="00CA4C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课程名称</w:t>
            </w:r>
          </w:p>
        </w:tc>
        <w:tc>
          <w:tcPr>
            <w:tcW w:w="7223" w:type="dxa"/>
            <w:gridSpan w:val="8"/>
            <w:vAlign w:val="center"/>
          </w:tcPr>
          <w:p w14:paraId="2BC54F98" w14:textId="77777777" w:rsidR="001F1196" w:rsidRDefault="001F1196" w:rsidP="00A42E80">
            <w:pPr>
              <w:spacing w:line="600" w:lineRule="atLeast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1F1196" w14:paraId="4C100EBB" w14:textId="77777777" w:rsidTr="00A42E80">
        <w:trPr>
          <w:trHeight w:val="567"/>
        </w:trPr>
        <w:tc>
          <w:tcPr>
            <w:tcW w:w="1850" w:type="dxa"/>
            <w:vAlign w:val="center"/>
          </w:tcPr>
          <w:p w14:paraId="3733A284" w14:textId="77777777" w:rsidR="001F1196" w:rsidRDefault="00CA4C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学年学期</w:t>
            </w:r>
          </w:p>
        </w:tc>
        <w:tc>
          <w:tcPr>
            <w:tcW w:w="3340" w:type="dxa"/>
            <w:vAlign w:val="center"/>
          </w:tcPr>
          <w:p w14:paraId="52EE7007" w14:textId="77777777" w:rsidR="001F1196" w:rsidRDefault="001F1196" w:rsidP="00A42E80">
            <w:pPr>
              <w:spacing w:line="600" w:lineRule="atLeast"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204CA0B9" w14:textId="77777777" w:rsidR="001F1196" w:rsidRDefault="00CA4C47" w:rsidP="00BD6820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任课教师</w:t>
            </w:r>
          </w:p>
        </w:tc>
        <w:tc>
          <w:tcPr>
            <w:tcW w:w="2510" w:type="dxa"/>
            <w:gridSpan w:val="5"/>
            <w:vAlign w:val="center"/>
          </w:tcPr>
          <w:p w14:paraId="36BEAD6D" w14:textId="77777777" w:rsidR="001F1196" w:rsidRDefault="001F1196" w:rsidP="00A42E80">
            <w:pPr>
              <w:spacing w:line="600" w:lineRule="atLeast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1F1196" w14:paraId="226F36D2" w14:textId="77777777" w:rsidTr="00A42E80">
        <w:trPr>
          <w:trHeight w:val="567"/>
        </w:trPr>
        <w:tc>
          <w:tcPr>
            <w:tcW w:w="1850" w:type="dxa"/>
            <w:vAlign w:val="center"/>
          </w:tcPr>
          <w:p w14:paraId="1F11F780" w14:textId="77777777" w:rsidR="001F1196" w:rsidRDefault="00CA4C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年级专业</w:t>
            </w:r>
          </w:p>
        </w:tc>
        <w:tc>
          <w:tcPr>
            <w:tcW w:w="7223" w:type="dxa"/>
            <w:gridSpan w:val="8"/>
            <w:vAlign w:val="center"/>
          </w:tcPr>
          <w:p w14:paraId="0F509BA1" w14:textId="77777777" w:rsidR="001F1196" w:rsidRDefault="001F1196" w:rsidP="00A42E80">
            <w:pPr>
              <w:spacing w:line="600" w:lineRule="atLeas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F1196" w14:paraId="2A2A7531" w14:textId="77777777" w:rsidTr="00A42E80">
        <w:trPr>
          <w:trHeight w:val="495"/>
        </w:trPr>
        <w:tc>
          <w:tcPr>
            <w:tcW w:w="9073" w:type="dxa"/>
            <w:gridSpan w:val="9"/>
            <w:vAlign w:val="center"/>
          </w:tcPr>
          <w:p w14:paraId="48ACD9C0" w14:textId="77777777" w:rsidR="001F1196" w:rsidRDefault="00CA4C47" w:rsidP="00A42E80">
            <w:pPr>
              <w:spacing w:line="600" w:lineRule="atLeas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以下由评价负责人填写</w:t>
            </w:r>
          </w:p>
        </w:tc>
      </w:tr>
      <w:tr w:rsidR="001F1196" w14:paraId="3C63BE41" w14:textId="77777777" w:rsidTr="00A42E80">
        <w:trPr>
          <w:trHeight w:val="495"/>
        </w:trPr>
        <w:tc>
          <w:tcPr>
            <w:tcW w:w="6511" w:type="dxa"/>
            <w:gridSpan w:val="3"/>
            <w:vAlign w:val="center"/>
          </w:tcPr>
          <w:p w14:paraId="39DE957E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审核要点</w:t>
            </w:r>
          </w:p>
        </w:tc>
        <w:tc>
          <w:tcPr>
            <w:tcW w:w="511" w:type="dxa"/>
            <w:gridSpan w:val="2"/>
            <w:vAlign w:val="center"/>
          </w:tcPr>
          <w:p w14:paraId="2B19E18F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5</w:t>
            </w:r>
          </w:p>
        </w:tc>
        <w:tc>
          <w:tcPr>
            <w:tcW w:w="511" w:type="dxa"/>
            <w:vAlign w:val="center"/>
          </w:tcPr>
          <w:p w14:paraId="1AEEFC2D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4</w:t>
            </w:r>
          </w:p>
        </w:tc>
        <w:tc>
          <w:tcPr>
            <w:tcW w:w="511" w:type="dxa"/>
            <w:vAlign w:val="center"/>
          </w:tcPr>
          <w:p w14:paraId="5D4CF9ED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3</w:t>
            </w:r>
          </w:p>
        </w:tc>
        <w:tc>
          <w:tcPr>
            <w:tcW w:w="511" w:type="dxa"/>
            <w:vAlign w:val="center"/>
          </w:tcPr>
          <w:p w14:paraId="6D1CE00C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2</w:t>
            </w:r>
          </w:p>
        </w:tc>
        <w:tc>
          <w:tcPr>
            <w:tcW w:w="518" w:type="dxa"/>
            <w:vAlign w:val="center"/>
          </w:tcPr>
          <w:p w14:paraId="07CC1C3B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1</w:t>
            </w:r>
          </w:p>
        </w:tc>
      </w:tr>
      <w:tr w:rsidR="001F1196" w14:paraId="151047FC" w14:textId="77777777" w:rsidTr="00A42E80">
        <w:trPr>
          <w:trHeight w:val="261"/>
        </w:trPr>
        <w:tc>
          <w:tcPr>
            <w:tcW w:w="6511" w:type="dxa"/>
            <w:gridSpan w:val="3"/>
            <w:vAlign w:val="center"/>
          </w:tcPr>
          <w:p w14:paraId="59868DA4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t>试卷批阅规范，符合学校及学院相关规定（具体见附件）</w:t>
            </w:r>
          </w:p>
        </w:tc>
        <w:tc>
          <w:tcPr>
            <w:tcW w:w="511" w:type="dxa"/>
            <w:gridSpan w:val="2"/>
            <w:vAlign w:val="center"/>
          </w:tcPr>
          <w:p w14:paraId="19F4B81A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 w14:paraId="5C478A05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 w14:paraId="3F86D415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 w14:paraId="3283038B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8" w:type="dxa"/>
            <w:vAlign w:val="center"/>
          </w:tcPr>
          <w:p w14:paraId="672BC422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</w:tr>
      <w:tr w:rsidR="001F1196" w14:paraId="1AB9C666" w14:textId="77777777" w:rsidTr="00A42E80">
        <w:trPr>
          <w:trHeight w:val="439"/>
        </w:trPr>
        <w:tc>
          <w:tcPr>
            <w:tcW w:w="6511" w:type="dxa"/>
            <w:gridSpan w:val="3"/>
            <w:vAlign w:val="center"/>
          </w:tcPr>
          <w:p w14:paraId="2CA65D26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t>考核方式与课程目标相适应</w:t>
            </w:r>
          </w:p>
        </w:tc>
        <w:tc>
          <w:tcPr>
            <w:tcW w:w="511" w:type="dxa"/>
            <w:gridSpan w:val="2"/>
            <w:vAlign w:val="center"/>
          </w:tcPr>
          <w:p w14:paraId="0550430A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 w14:paraId="73288E01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 w14:paraId="75DC9F1E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 w14:paraId="2BD12B53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8" w:type="dxa"/>
            <w:vAlign w:val="center"/>
          </w:tcPr>
          <w:p w14:paraId="1277D883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</w:tr>
      <w:tr w:rsidR="001F1196" w14:paraId="0DCF70DA" w14:textId="77777777" w:rsidTr="00A42E80">
        <w:trPr>
          <w:trHeight w:val="340"/>
        </w:trPr>
        <w:tc>
          <w:tcPr>
            <w:tcW w:w="6511" w:type="dxa"/>
            <w:gridSpan w:val="3"/>
            <w:vAlign w:val="center"/>
          </w:tcPr>
          <w:p w14:paraId="63FD025B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000000" w:themeColor="text1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t>课程考核能有效反映学生的学习状况</w:t>
            </w:r>
          </w:p>
        </w:tc>
        <w:tc>
          <w:tcPr>
            <w:tcW w:w="511" w:type="dxa"/>
            <w:gridSpan w:val="2"/>
            <w:vAlign w:val="center"/>
          </w:tcPr>
          <w:p w14:paraId="7C504BF3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 w14:paraId="2F7EA2E3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 w14:paraId="283BB0D0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 w14:paraId="14FAE6F1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8" w:type="dxa"/>
            <w:vAlign w:val="center"/>
          </w:tcPr>
          <w:p w14:paraId="787A7B0C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</w:tr>
      <w:tr w:rsidR="001F1196" w14:paraId="67AC3588" w14:textId="77777777" w:rsidTr="00A42E80">
        <w:trPr>
          <w:trHeight w:val="660"/>
        </w:trPr>
        <w:tc>
          <w:tcPr>
            <w:tcW w:w="9073" w:type="dxa"/>
            <w:gridSpan w:val="9"/>
            <w:vAlign w:val="center"/>
          </w:tcPr>
          <w:p w14:paraId="7D560289" w14:textId="5DB55CFC" w:rsidR="001F1196" w:rsidRPr="00A42E80" w:rsidRDefault="00CA4C47" w:rsidP="001526A5">
            <w:pPr>
              <w:spacing w:line="600" w:lineRule="atLeast"/>
              <w:rPr>
                <w:rFonts w:asciiTheme="minorEastAsia" w:hAnsiTheme="minorEastAsia"/>
                <w:color w:val="000000" w:themeColor="text1"/>
                <w:sz w:val="24"/>
                <w:szCs w:val="32"/>
              </w:rPr>
            </w:pPr>
            <w:r w:rsidRPr="00A42E80"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t>注：完全符合（5）、比较符合（4）、基本符合（3）、有点符合（2）、完全不符（1）</w:t>
            </w:r>
          </w:p>
        </w:tc>
      </w:tr>
      <w:tr w:rsidR="001F1196" w14:paraId="471A75B2" w14:textId="77777777" w:rsidTr="00A42E80">
        <w:trPr>
          <w:trHeight w:val="2505"/>
        </w:trPr>
        <w:tc>
          <w:tcPr>
            <w:tcW w:w="1850" w:type="dxa"/>
            <w:vAlign w:val="center"/>
          </w:tcPr>
          <w:p w14:paraId="548E94AC" w14:textId="77777777" w:rsidR="001F1196" w:rsidRDefault="00CA4C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存在的主要问题及改进建议</w:t>
            </w:r>
          </w:p>
        </w:tc>
        <w:tc>
          <w:tcPr>
            <w:tcW w:w="7223" w:type="dxa"/>
            <w:gridSpan w:val="8"/>
          </w:tcPr>
          <w:p w14:paraId="6723EE6B" w14:textId="5FD6EC12" w:rsidR="00A42E80" w:rsidRDefault="00A42E80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</w:p>
          <w:p w14:paraId="532B6380" w14:textId="42951418" w:rsidR="00AC783B" w:rsidRDefault="00AC783B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</w:p>
          <w:p w14:paraId="6C30BA74" w14:textId="246DD6E6" w:rsidR="00AC783B" w:rsidRDefault="00AC783B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</w:p>
          <w:p w14:paraId="24D9F89E" w14:textId="59238EAD" w:rsidR="00AC783B" w:rsidRDefault="00AC783B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</w:p>
          <w:p w14:paraId="4425756A" w14:textId="77777777" w:rsidR="00AC783B" w:rsidRDefault="00AC783B">
            <w:pPr>
              <w:spacing w:line="360" w:lineRule="auto"/>
              <w:jc w:val="left"/>
              <w:rPr>
                <w:rFonts w:asciiTheme="minorEastAsia" w:hAnsiTheme="minorEastAsia" w:hint="eastAsia"/>
                <w:color w:val="FF0000"/>
                <w:sz w:val="24"/>
                <w:szCs w:val="32"/>
              </w:rPr>
            </w:pPr>
          </w:p>
          <w:p w14:paraId="5773725C" w14:textId="77777777" w:rsidR="00A42E80" w:rsidRDefault="00A42E80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</w:p>
          <w:p w14:paraId="032EB50D" w14:textId="77777777" w:rsidR="001526A5" w:rsidRDefault="001526A5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</w:p>
          <w:p w14:paraId="6A0C736D" w14:textId="6C1632EE" w:rsidR="00A42E80" w:rsidRDefault="00A42E80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</w:p>
          <w:p w14:paraId="2AACC2FB" w14:textId="77777777" w:rsidR="00AC783B" w:rsidRDefault="00AC783B">
            <w:pPr>
              <w:spacing w:line="360" w:lineRule="auto"/>
              <w:jc w:val="left"/>
              <w:rPr>
                <w:rFonts w:asciiTheme="minorEastAsia" w:hAnsiTheme="minorEastAsia" w:hint="eastAsia"/>
                <w:color w:val="FF0000"/>
                <w:sz w:val="24"/>
                <w:szCs w:val="32"/>
              </w:rPr>
            </w:pPr>
            <w:bookmarkStart w:id="0" w:name="_GoBack"/>
            <w:bookmarkEnd w:id="0"/>
          </w:p>
          <w:p w14:paraId="7CEA6465" w14:textId="515FAD39" w:rsidR="00A42E80" w:rsidRDefault="00A42E80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</w:p>
        </w:tc>
      </w:tr>
      <w:tr w:rsidR="001F1196" w14:paraId="1511BBC0" w14:textId="77777777" w:rsidTr="00A42E80">
        <w:trPr>
          <w:trHeight w:val="602"/>
        </w:trPr>
        <w:tc>
          <w:tcPr>
            <w:tcW w:w="1850" w:type="dxa"/>
            <w:vAlign w:val="center"/>
          </w:tcPr>
          <w:p w14:paraId="5D220302" w14:textId="77777777" w:rsidR="001F1196" w:rsidRDefault="00CA4C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评价负责人</w:t>
            </w:r>
          </w:p>
        </w:tc>
        <w:tc>
          <w:tcPr>
            <w:tcW w:w="3340" w:type="dxa"/>
            <w:vAlign w:val="center"/>
          </w:tcPr>
          <w:p w14:paraId="5A8DF778" w14:textId="77777777" w:rsidR="001F1196" w:rsidRDefault="001F1196">
            <w:pPr>
              <w:spacing w:line="360" w:lineRule="auto"/>
              <w:rPr>
                <w:rFonts w:asciiTheme="minorEastAsia" w:hAnsiTheme="minorEastAsia"/>
                <w:sz w:val="24"/>
                <w:szCs w:val="32"/>
              </w:rPr>
            </w:pPr>
          </w:p>
          <w:p w14:paraId="7CDA394B" w14:textId="77777777" w:rsidR="00A42E80" w:rsidRDefault="00A42E80">
            <w:pPr>
              <w:spacing w:line="360" w:lineRule="auto"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5AD4DCB8" w14:textId="77777777" w:rsidR="001F1196" w:rsidRDefault="00CA4C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32"/>
              </w:rPr>
              <w:t>评价日期</w:t>
            </w:r>
          </w:p>
        </w:tc>
        <w:tc>
          <w:tcPr>
            <w:tcW w:w="2510" w:type="dxa"/>
            <w:gridSpan w:val="5"/>
            <w:vAlign w:val="center"/>
          </w:tcPr>
          <w:p w14:paraId="33245D08" w14:textId="77777777" w:rsidR="001F1196" w:rsidRDefault="001F1196">
            <w:pPr>
              <w:spacing w:line="360" w:lineRule="auto"/>
              <w:rPr>
                <w:rFonts w:asciiTheme="minorEastAsia" w:hAnsiTheme="minorEastAsia"/>
                <w:sz w:val="24"/>
                <w:szCs w:val="32"/>
              </w:rPr>
            </w:pPr>
          </w:p>
        </w:tc>
      </w:tr>
    </w:tbl>
    <w:p w14:paraId="7C18B7A8" w14:textId="48756CE0" w:rsidR="001F1196" w:rsidRDefault="00CA4C47" w:rsidP="00A42E80">
      <w:pPr>
        <w:spacing w:line="360" w:lineRule="auto"/>
        <w:ind w:leftChars="100" w:left="21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32"/>
        </w:rPr>
        <w:t>注：</w:t>
      </w:r>
      <w:r w:rsidR="007B630A">
        <w:rPr>
          <w:rFonts w:asciiTheme="minorEastAsia" w:hAnsiTheme="minorEastAsia" w:hint="eastAsia"/>
          <w:color w:val="000000" w:themeColor="text1"/>
          <w:sz w:val="24"/>
          <w:szCs w:val="32"/>
        </w:rPr>
        <w:t>系主任</w:t>
      </w:r>
      <w:r>
        <w:rPr>
          <w:rFonts w:asciiTheme="minorEastAsia" w:hAnsiTheme="minorEastAsia" w:hint="eastAsia"/>
          <w:color w:val="000000" w:themeColor="text1"/>
          <w:sz w:val="24"/>
          <w:szCs w:val="32"/>
        </w:rPr>
        <w:t>或专业负责人为课程考核质量评价负责人。</w:t>
      </w:r>
    </w:p>
    <w:p w14:paraId="645C5EEF" w14:textId="36630E8E" w:rsidR="00ED6C69" w:rsidRPr="00ED6C69" w:rsidRDefault="00ED6C69" w:rsidP="00A42E80">
      <w:pPr>
        <w:spacing w:line="360" w:lineRule="auto"/>
        <w:ind w:leftChars="100" w:left="21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32"/>
        </w:rPr>
        <w:sectPr w:rsidR="00ED6C69" w:rsidRPr="00ED6C69" w:rsidSect="000567C6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14:paraId="46B2DAC7" w14:textId="77777777" w:rsidR="001F1196" w:rsidRDefault="00CA4C47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32"/>
        </w:rPr>
        <w:lastRenderedPageBreak/>
        <w:t>附件：</w:t>
      </w:r>
    </w:p>
    <w:p w14:paraId="567FE9F8" w14:textId="4303EC08" w:rsidR="001F1196" w:rsidRDefault="00FC4532" w:rsidP="00B06ECF">
      <w:pPr>
        <w:spacing w:line="600" w:lineRule="exact"/>
        <w:jc w:val="center"/>
        <w:rPr>
          <w:rFonts w:asciiTheme="minorEastAsia" w:hAnsiTheme="minorEastAsia"/>
          <w:b/>
          <w:bCs/>
          <w:color w:val="000000" w:themeColor="text1"/>
          <w:sz w:val="28"/>
          <w:szCs w:val="36"/>
        </w:rPr>
      </w:pPr>
      <w:r>
        <w:rPr>
          <w:rFonts w:asciiTheme="minorEastAsia" w:hAnsiTheme="minorEastAsia" w:hint="eastAsia"/>
          <w:b/>
          <w:bCs/>
          <w:color w:val="000000" w:themeColor="text1"/>
          <w:sz w:val="28"/>
          <w:szCs w:val="36"/>
        </w:rPr>
        <w:t>长春人文学院</w:t>
      </w:r>
      <w:r w:rsidR="00CA4C47">
        <w:rPr>
          <w:rFonts w:asciiTheme="minorEastAsia" w:hAnsiTheme="minorEastAsia" w:hint="eastAsia"/>
          <w:b/>
          <w:bCs/>
          <w:color w:val="000000" w:themeColor="text1"/>
          <w:sz w:val="28"/>
          <w:szCs w:val="36"/>
        </w:rPr>
        <w:t>课程考核试卷批阅规范</w:t>
      </w:r>
    </w:p>
    <w:p w14:paraId="23D9BA19" w14:textId="77777777" w:rsidR="00E55033" w:rsidRDefault="00E55033" w:rsidP="00B06ECF">
      <w:pPr>
        <w:spacing w:line="600" w:lineRule="exact"/>
        <w:jc w:val="center"/>
        <w:rPr>
          <w:rFonts w:asciiTheme="minorEastAsia" w:hAnsiTheme="minorEastAsia"/>
          <w:b/>
          <w:bCs/>
          <w:color w:val="000000" w:themeColor="text1"/>
          <w:sz w:val="28"/>
          <w:szCs w:val="36"/>
        </w:rPr>
      </w:pPr>
    </w:p>
    <w:p w14:paraId="043FBB98" w14:textId="77777777" w:rsidR="001F1196" w:rsidRDefault="00CA4C47" w:rsidP="00B06ECF">
      <w:pPr>
        <w:spacing w:line="60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32"/>
        </w:rPr>
        <w:t>1．试卷评阅工作（包括指定试卷评阅人和试卷复核人，严格按评分标准评阅试卷），应由各开课单位课程考核工作领导小组统一组织。在平行班级开设的课程，其试卷评阅工作原则上应集中进行，采取流水作业的方式。</w:t>
      </w:r>
    </w:p>
    <w:p w14:paraId="1C0C6A4C" w14:textId="77777777" w:rsidR="001F1196" w:rsidRDefault="00CA4C47" w:rsidP="00B06ECF">
      <w:pPr>
        <w:spacing w:line="60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32"/>
        </w:rPr>
        <w:t>2．试卷评阅人必须用红笔评阅试卷。对试卷错误处必须有明确标注，在错误处打“×”，并标明扣除的分数。</w:t>
      </w:r>
    </w:p>
    <w:p w14:paraId="2356A24E" w14:textId="77777777" w:rsidR="001F1196" w:rsidRDefault="00CA4C47" w:rsidP="00B06ECF">
      <w:pPr>
        <w:spacing w:line="60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32"/>
        </w:rPr>
        <w:t>3．试卷分数如有修改，需要试卷评阅人在修改处签名。</w:t>
      </w:r>
    </w:p>
    <w:p w14:paraId="4D9D42C2" w14:textId="77777777" w:rsidR="001F1196" w:rsidRPr="00FA4F11" w:rsidRDefault="00CA4C47" w:rsidP="00B06ECF">
      <w:pPr>
        <w:spacing w:line="60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32"/>
        </w:rPr>
        <w:t>4．每一大题前面的得分栏内，应标明该题的总得分。试卷评阅人批阅完试卷后，应将每一题的得分及时登记在试卷头的表格中，</w:t>
      </w:r>
      <w:r w:rsidRPr="00FA4F11">
        <w:rPr>
          <w:rFonts w:asciiTheme="minorEastAsia" w:hAnsiTheme="minorEastAsia" w:hint="eastAsia"/>
          <w:color w:val="000000" w:themeColor="text1"/>
          <w:sz w:val="24"/>
          <w:szCs w:val="32"/>
        </w:rPr>
        <w:t>并在“评卷人”一栏签名。</w:t>
      </w:r>
    </w:p>
    <w:p w14:paraId="2516DDB3" w14:textId="612FA1D6" w:rsidR="001F1196" w:rsidRDefault="00CA4C47" w:rsidP="00B06ECF">
      <w:pPr>
        <w:spacing w:line="60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32"/>
        </w:rPr>
        <w:t>5．试卷复核人应认真做好评卷复核和核分工作，尽可能避免各类差错</w:t>
      </w:r>
      <w:r w:rsidR="00B06ECF">
        <w:rPr>
          <w:rFonts w:asciiTheme="minorEastAsia" w:hAnsiTheme="minorEastAsia" w:hint="eastAsia"/>
          <w:color w:val="000000" w:themeColor="text1"/>
          <w:sz w:val="24"/>
          <w:szCs w:val="32"/>
        </w:rPr>
        <w:t>。</w:t>
      </w:r>
    </w:p>
    <w:p w14:paraId="7943F1F8" w14:textId="46CE66B2" w:rsidR="001F1196" w:rsidRDefault="00CA4C47" w:rsidP="00B06ECF">
      <w:pPr>
        <w:spacing w:line="60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32"/>
        </w:rPr>
        <w:t>6．试卷评阅人应在“教务信息系统”网络综合平台内，录入学生成绩。试卷评阅人登录成绩结束后，通过网络综合平台打印出一份学生成绩单，签字后交学院教务秘书存档。成绩登录工作应在课程考核结束后</w:t>
      </w:r>
      <w:r w:rsidR="00B06ECF">
        <w:rPr>
          <w:rFonts w:asciiTheme="minorEastAsia" w:hAnsiTheme="minorEastAsia" w:hint="eastAsia"/>
          <w:color w:val="000000" w:themeColor="text1"/>
          <w:sz w:val="24"/>
          <w:szCs w:val="32"/>
        </w:rPr>
        <w:t>一</w:t>
      </w:r>
      <w:r>
        <w:rPr>
          <w:rFonts w:asciiTheme="minorEastAsia" w:hAnsiTheme="minorEastAsia" w:hint="eastAsia"/>
          <w:color w:val="000000" w:themeColor="text1"/>
          <w:sz w:val="24"/>
          <w:szCs w:val="32"/>
        </w:rPr>
        <w:t>周内完成。</w:t>
      </w:r>
    </w:p>
    <w:p w14:paraId="568CA4CC" w14:textId="77468B82" w:rsidR="001F1196" w:rsidRDefault="00B06ECF" w:rsidP="00B06ECF">
      <w:pPr>
        <w:spacing w:line="600" w:lineRule="exact"/>
        <w:jc w:val="left"/>
        <w:rPr>
          <w:rFonts w:asciiTheme="minorEastAsia" w:hAnsiTheme="minorEastAsia"/>
          <w:color w:val="000000" w:themeColor="text1"/>
          <w:sz w:val="24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32"/>
        </w:rPr>
        <w:t xml:space="preserve"> </w:t>
      </w:r>
    </w:p>
    <w:sectPr w:rsidR="001F1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BCFEC" w14:textId="77777777" w:rsidR="00700914" w:rsidRDefault="00700914" w:rsidP="0060689B">
      <w:r>
        <w:separator/>
      </w:r>
    </w:p>
  </w:endnote>
  <w:endnote w:type="continuationSeparator" w:id="0">
    <w:p w14:paraId="395990FD" w14:textId="77777777" w:rsidR="00700914" w:rsidRDefault="00700914" w:rsidP="0060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F6BA8" w14:textId="77777777" w:rsidR="00700914" w:rsidRDefault="00700914" w:rsidP="0060689B">
      <w:r>
        <w:separator/>
      </w:r>
    </w:p>
  </w:footnote>
  <w:footnote w:type="continuationSeparator" w:id="0">
    <w:p w14:paraId="29518149" w14:textId="77777777" w:rsidR="00700914" w:rsidRDefault="00700914" w:rsidP="00606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CA2977"/>
    <w:rsid w:val="000567C6"/>
    <w:rsid w:val="001526A5"/>
    <w:rsid w:val="001F1196"/>
    <w:rsid w:val="004C7B66"/>
    <w:rsid w:val="00574787"/>
    <w:rsid w:val="0060689B"/>
    <w:rsid w:val="00700914"/>
    <w:rsid w:val="007113C3"/>
    <w:rsid w:val="007B630A"/>
    <w:rsid w:val="008946D8"/>
    <w:rsid w:val="00A42E80"/>
    <w:rsid w:val="00AC783B"/>
    <w:rsid w:val="00B06ECF"/>
    <w:rsid w:val="00B576E1"/>
    <w:rsid w:val="00BD6820"/>
    <w:rsid w:val="00CA4C47"/>
    <w:rsid w:val="00CF2AB9"/>
    <w:rsid w:val="00E55033"/>
    <w:rsid w:val="00ED6C69"/>
    <w:rsid w:val="00FA4F11"/>
    <w:rsid w:val="00FC4532"/>
    <w:rsid w:val="01953788"/>
    <w:rsid w:val="04F91EDD"/>
    <w:rsid w:val="05671FC4"/>
    <w:rsid w:val="075904AD"/>
    <w:rsid w:val="07CA2977"/>
    <w:rsid w:val="086A33A5"/>
    <w:rsid w:val="09C535AF"/>
    <w:rsid w:val="0FA022C9"/>
    <w:rsid w:val="16504774"/>
    <w:rsid w:val="16BC16D7"/>
    <w:rsid w:val="176B43CA"/>
    <w:rsid w:val="18E36E68"/>
    <w:rsid w:val="18F50ADB"/>
    <w:rsid w:val="19651428"/>
    <w:rsid w:val="1C7F12FE"/>
    <w:rsid w:val="1CEF135F"/>
    <w:rsid w:val="234A7B6C"/>
    <w:rsid w:val="24BB5EB0"/>
    <w:rsid w:val="2D8A0BE4"/>
    <w:rsid w:val="35CB3698"/>
    <w:rsid w:val="3A8943FE"/>
    <w:rsid w:val="3B2B1618"/>
    <w:rsid w:val="3E32314A"/>
    <w:rsid w:val="47C831BF"/>
    <w:rsid w:val="4AE74667"/>
    <w:rsid w:val="4F5900F4"/>
    <w:rsid w:val="4FAF012A"/>
    <w:rsid w:val="56291FB9"/>
    <w:rsid w:val="56DF2EFC"/>
    <w:rsid w:val="62484BE4"/>
    <w:rsid w:val="62D426F0"/>
    <w:rsid w:val="71400878"/>
    <w:rsid w:val="7F2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E80A75"/>
  <w15:docId w15:val="{402F8EAA-10A4-45FE-B782-CD19AC34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rsid w:val="00606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068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06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068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菁诣</dc:creator>
  <cp:lastModifiedBy>China</cp:lastModifiedBy>
  <cp:revision>12</cp:revision>
  <dcterms:created xsi:type="dcterms:W3CDTF">2023-12-28T02:24:00Z</dcterms:created>
  <dcterms:modified xsi:type="dcterms:W3CDTF">2024-01-08T01:40:00Z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916E4B7F62624CEC9C6614685DEFF2CA</vt:lpwstr>
  </property>
</Properties>
</file>